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43" w:rsidRDefault="005A1943" w:rsidP="005A19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PRESIDENT-ELECT</w:t>
      </w:r>
    </w:p>
    <w:p w:rsidR="005A1943" w:rsidRDefault="005A1943" w:rsidP="005A19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43" w:rsidRDefault="005A1943" w:rsidP="005A19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duties of the President-Elect shall be:</w:t>
      </w:r>
    </w:p>
    <w:p w:rsidR="005A1943" w:rsidRDefault="005A1943" w:rsidP="005A19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43" w:rsidRPr="005A1943" w:rsidRDefault="005A1943" w:rsidP="005A19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A1943">
        <w:rPr>
          <w:rFonts w:ascii="Times New Roman" w:hAnsi="Times New Roman" w:cs="Times New Roman"/>
          <w:sz w:val="28"/>
          <w:szCs w:val="28"/>
        </w:rPr>
        <w:t>Attend all Executive Board, and Annual Meetings.</w:t>
      </w:r>
    </w:p>
    <w:p w:rsidR="005A1943" w:rsidRPr="005A1943" w:rsidRDefault="005A1943" w:rsidP="005A19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A1943">
        <w:rPr>
          <w:rFonts w:ascii="Times New Roman" w:hAnsi="Times New Roman" w:cs="Times New Roman"/>
          <w:sz w:val="28"/>
          <w:szCs w:val="28"/>
        </w:rPr>
        <w:t>Reads and becomes familiar with the Constitution of the Association and</w:t>
      </w:r>
    </w:p>
    <w:p w:rsidR="005A1943" w:rsidRPr="005A1943" w:rsidRDefault="005A1943" w:rsidP="005A1943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A1943">
        <w:rPr>
          <w:rFonts w:ascii="Times New Roman" w:hAnsi="Times New Roman" w:cs="Times New Roman"/>
          <w:sz w:val="28"/>
          <w:szCs w:val="28"/>
        </w:rPr>
        <w:t>Handbook. Spends time and questions the President on the functions and</w:t>
      </w:r>
    </w:p>
    <w:p w:rsidR="005A1943" w:rsidRPr="005A1943" w:rsidRDefault="005A1943" w:rsidP="005A1943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A1943">
        <w:rPr>
          <w:rFonts w:ascii="Times New Roman" w:hAnsi="Times New Roman" w:cs="Times New Roman"/>
          <w:sz w:val="28"/>
          <w:szCs w:val="28"/>
        </w:rPr>
        <w:t>actions of the office.</w:t>
      </w:r>
    </w:p>
    <w:p w:rsidR="005A1943" w:rsidRPr="005A1943" w:rsidRDefault="005A1943" w:rsidP="005A19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A1943">
        <w:rPr>
          <w:rFonts w:ascii="Times New Roman" w:hAnsi="Times New Roman" w:cs="Times New Roman"/>
          <w:sz w:val="28"/>
          <w:szCs w:val="28"/>
        </w:rPr>
        <w:t>Consults with President on the appointment of Task Force Chairpersons and</w:t>
      </w:r>
    </w:p>
    <w:p w:rsidR="005A1943" w:rsidRPr="005A1943" w:rsidRDefault="005A1943" w:rsidP="005A1943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A1943">
        <w:rPr>
          <w:rFonts w:ascii="Times New Roman" w:hAnsi="Times New Roman" w:cs="Times New Roman"/>
          <w:sz w:val="28"/>
          <w:szCs w:val="28"/>
        </w:rPr>
        <w:t>appointed officers.</w:t>
      </w:r>
    </w:p>
    <w:p w:rsidR="005A1943" w:rsidRPr="005A1943" w:rsidRDefault="005A1943" w:rsidP="005A194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A1943">
        <w:rPr>
          <w:rFonts w:ascii="Times New Roman" w:hAnsi="Times New Roman" w:cs="Times New Roman"/>
          <w:sz w:val="28"/>
          <w:szCs w:val="28"/>
        </w:rPr>
        <w:t>Have committees ready to appoint when assuming President's duties.</w:t>
      </w:r>
    </w:p>
    <w:p w:rsidR="00A269EE" w:rsidRPr="005A1943" w:rsidRDefault="005A1943" w:rsidP="005A194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A1943">
        <w:rPr>
          <w:rFonts w:ascii="Times New Roman" w:hAnsi="Times New Roman" w:cs="Times New Roman"/>
          <w:sz w:val="28"/>
          <w:szCs w:val="28"/>
        </w:rPr>
        <w:t>Attend the Southern Region President's Workshop</w:t>
      </w:r>
    </w:p>
    <w:sectPr w:rsidR="00A269EE" w:rsidRPr="005A1943" w:rsidSect="00A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76E9"/>
    <w:multiLevelType w:val="hybridMultilevel"/>
    <w:tmpl w:val="2780C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943"/>
    <w:rsid w:val="00024EFC"/>
    <w:rsid w:val="005000E7"/>
    <w:rsid w:val="005A1943"/>
    <w:rsid w:val="0086430B"/>
    <w:rsid w:val="00A269EE"/>
    <w:rsid w:val="00A6286B"/>
    <w:rsid w:val="00C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 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1</cp:revision>
  <dcterms:created xsi:type="dcterms:W3CDTF">2011-04-14T19:28:00Z</dcterms:created>
  <dcterms:modified xsi:type="dcterms:W3CDTF">2011-04-14T19:29:00Z</dcterms:modified>
</cp:coreProperties>
</file>